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259CF">
      <w:pPr>
        <w:rPr>
          <w:rFonts w:hint="eastAsia" w:ascii="Arial Unicode MS" w:hAnsi="Arial Unicode MS" w:eastAsia="Arial Unicode MS" w:cs="Arial Unicode MS"/>
          <w:sz w:val="32"/>
          <w:szCs w:val="32"/>
          <w:lang w:val="en-US" w:eastAsia="zh-CN"/>
        </w:rPr>
      </w:pPr>
      <w:bookmarkStart w:id="0" w:name="_Toc436723147"/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5</w:t>
      </w:r>
      <w:bookmarkEnd w:id="0"/>
    </w:p>
    <w:p w14:paraId="525D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豫北医学院平原校区弘学楼家具采购项目报价单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057"/>
        <w:gridCol w:w="2008"/>
        <w:gridCol w:w="3094"/>
        <w:gridCol w:w="1744"/>
        <w:gridCol w:w="1444"/>
        <w:gridCol w:w="1031"/>
        <w:gridCol w:w="2128"/>
      </w:tblGrid>
      <w:tr w14:paraId="4730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163" w:type="dxa"/>
          </w:tcPr>
          <w:p w14:paraId="3FA6423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2DA9D92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57" w:type="dxa"/>
            <w:vAlign w:val="center"/>
          </w:tcPr>
          <w:p w14:paraId="0E8176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008" w:type="dxa"/>
            <w:vAlign w:val="center"/>
          </w:tcPr>
          <w:p w14:paraId="289E9184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参数</w:t>
            </w:r>
          </w:p>
        </w:tc>
        <w:tc>
          <w:tcPr>
            <w:tcW w:w="3094" w:type="dxa"/>
            <w:vAlign w:val="center"/>
          </w:tcPr>
          <w:p w14:paraId="0F15608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  <w:tc>
          <w:tcPr>
            <w:tcW w:w="1744" w:type="dxa"/>
          </w:tcPr>
          <w:p w14:paraId="3FFF96E1"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供货</w:t>
            </w:r>
          </w:p>
          <w:p w14:paraId="25B05ABF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444" w:type="dxa"/>
          </w:tcPr>
          <w:p w14:paraId="5D5E0B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31" w:type="dxa"/>
          </w:tcPr>
          <w:p w14:paraId="137AF89B"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18C022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A0E7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6" w:hRule="atLeast"/>
          <w:jc w:val="center"/>
        </w:trPr>
        <w:tc>
          <w:tcPr>
            <w:tcW w:w="1163" w:type="dxa"/>
            <w:vAlign w:val="center"/>
          </w:tcPr>
          <w:p w14:paraId="388BBCE9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休闲</w:t>
            </w:r>
          </w:p>
          <w:p w14:paraId="054EF857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长凳</w:t>
            </w:r>
          </w:p>
        </w:tc>
        <w:tc>
          <w:tcPr>
            <w:tcW w:w="1057" w:type="dxa"/>
            <w:vAlign w:val="center"/>
          </w:tcPr>
          <w:p w14:paraId="7B7C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2008" w:type="dxa"/>
            <w:vAlign w:val="center"/>
          </w:tcPr>
          <w:p w14:paraId="2C0EF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color w:val="C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2000*430*430</w:t>
            </w:r>
          </w:p>
        </w:tc>
        <w:tc>
          <w:tcPr>
            <w:tcW w:w="3094" w:type="dxa"/>
            <w:vAlign w:val="center"/>
          </w:tcPr>
          <w:p w14:paraId="116F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-608965</wp:posOffset>
                  </wp:positionV>
                  <wp:extent cx="1760220" cy="1269365"/>
                  <wp:effectExtent l="0" t="0" r="11430" b="698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  <w:p w14:paraId="51570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44" w:type="dxa"/>
            <w:vAlign w:val="center"/>
          </w:tcPr>
          <w:p w14:paraId="3F771A14">
            <w:pPr>
              <w:jc w:val="center"/>
              <w:rPr>
                <w:rFonts w:hint="default" w:asciiTheme="minorEastAsia" w:hAnsi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2025年11月15日前到货</w:t>
            </w:r>
          </w:p>
        </w:tc>
        <w:tc>
          <w:tcPr>
            <w:tcW w:w="1444" w:type="dxa"/>
            <w:vAlign w:val="center"/>
          </w:tcPr>
          <w:p w14:paraId="1943778D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5672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89B42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此长椅造型细节与我校图书馆长椅一致，不同之处只有长短不同，细节需要参考本校图书馆长椅</w:t>
            </w:r>
          </w:p>
          <w:p w14:paraId="1F8936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（下图为图书馆长椅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 w14:paraId="7BA56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材料：榆木</w:t>
            </w:r>
          </w:p>
          <w:p w14:paraId="0207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125095</wp:posOffset>
                  </wp:positionV>
                  <wp:extent cx="1141095" cy="530225"/>
                  <wp:effectExtent l="0" t="0" r="1905" b="3175"/>
                  <wp:wrapNone/>
                  <wp:docPr id="5" name="图片 5" descr="74ba8db4344188380280c5bc8cec0a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4ba8db4344188380280c5bc8cec0a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53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6A3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163" w:type="dxa"/>
            <w:vAlign w:val="center"/>
          </w:tcPr>
          <w:p w14:paraId="3366957F"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台阶座板</w:t>
            </w:r>
          </w:p>
        </w:tc>
        <w:tc>
          <w:tcPr>
            <w:tcW w:w="1057" w:type="dxa"/>
            <w:vAlign w:val="center"/>
          </w:tcPr>
          <w:p w14:paraId="6E34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08" w:type="dxa"/>
            <w:vAlign w:val="center"/>
          </w:tcPr>
          <w:p w14:paraId="2713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长宽高：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1000*350*200</w:t>
            </w:r>
          </w:p>
          <w:p w14:paraId="7D8EB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座椅自身厚度：50cm</w:t>
            </w:r>
          </w:p>
        </w:tc>
        <w:tc>
          <w:tcPr>
            <w:tcW w:w="3094" w:type="dxa"/>
            <w:vAlign w:val="center"/>
          </w:tcPr>
          <w:p w14:paraId="442B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1049020</wp:posOffset>
                  </wp:positionV>
                  <wp:extent cx="1493520" cy="1037590"/>
                  <wp:effectExtent l="0" t="0" r="11430" b="10160"/>
                  <wp:wrapNone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03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102870</wp:posOffset>
                  </wp:positionV>
                  <wp:extent cx="1501775" cy="837565"/>
                  <wp:effectExtent l="0" t="0" r="3175" b="635"/>
                  <wp:wrapNone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85727" b="7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837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183D5BF"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2025年11月15日前到货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7B3A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2461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160CC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座椅需与台阶保持2cm宽的自然缝</w:t>
            </w:r>
          </w:p>
          <w:p w14:paraId="51F08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2.材质：榆木+白色烤漆</w:t>
            </w:r>
          </w:p>
          <w:p w14:paraId="3661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48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163" w:type="dxa"/>
            <w:vAlign w:val="center"/>
          </w:tcPr>
          <w:p w14:paraId="3EFA9D46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定制长条椅</w:t>
            </w:r>
          </w:p>
        </w:tc>
        <w:tc>
          <w:tcPr>
            <w:tcW w:w="1057" w:type="dxa"/>
            <w:vAlign w:val="center"/>
          </w:tcPr>
          <w:p w14:paraId="5909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总长度34.6m</w:t>
            </w:r>
          </w:p>
        </w:tc>
        <w:tc>
          <w:tcPr>
            <w:tcW w:w="2008" w:type="dxa"/>
            <w:vAlign w:val="center"/>
          </w:tcPr>
          <w:p w14:paraId="2BFB6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尺寸：400*400*（长度需现场复尺）</w:t>
            </w:r>
          </w:p>
        </w:tc>
        <w:tc>
          <w:tcPr>
            <w:tcW w:w="3094" w:type="dxa"/>
            <w:vAlign w:val="center"/>
          </w:tcPr>
          <w:p w14:paraId="295F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-251460</wp:posOffset>
                  </wp:positionV>
                  <wp:extent cx="1823720" cy="1181735"/>
                  <wp:effectExtent l="9525" t="9525" r="14605" b="27940"/>
                  <wp:wrapNone/>
                  <wp:docPr id="26" name="图片 25" descr="小教室回廊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 descr="小教室回廊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0061" r="18257" b="4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720" cy="11817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>
                                <a:alpha val="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3794D14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2025年11月15日前到货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359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/m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59E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77E19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只包含座椅及坐垫 不包含图中的靠背及花槽，靠背为现场原有装置</w:t>
            </w:r>
          </w:p>
          <w:p w14:paraId="06F02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坐垫需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固定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在座椅表面</w:t>
            </w:r>
          </w:p>
          <w:p w14:paraId="1E699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材质：榆木+清漆两层</w:t>
            </w:r>
          </w:p>
        </w:tc>
      </w:tr>
      <w:tr w14:paraId="48F29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163" w:type="dxa"/>
            <w:vAlign w:val="center"/>
          </w:tcPr>
          <w:p w14:paraId="4E7C1166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雨伞收纳置物架</w:t>
            </w:r>
          </w:p>
        </w:tc>
        <w:tc>
          <w:tcPr>
            <w:tcW w:w="1057" w:type="dxa"/>
            <w:vAlign w:val="center"/>
          </w:tcPr>
          <w:p w14:paraId="079F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08" w:type="dxa"/>
            <w:vAlign w:val="center"/>
          </w:tcPr>
          <w:p w14:paraId="290BC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1180*290*845</w:t>
            </w:r>
          </w:p>
        </w:tc>
        <w:tc>
          <w:tcPr>
            <w:tcW w:w="3094" w:type="dxa"/>
            <w:vAlign w:val="center"/>
          </w:tcPr>
          <w:p w14:paraId="0ADF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106680</wp:posOffset>
                  </wp:positionV>
                  <wp:extent cx="1251585" cy="1093470"/>
                  <wp:effectExtent l="0" t="0" r="5715" b="1143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9DAD967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2025年11月15日前到货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6DA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046C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7ABD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1.此雨伞架造型与我校图书馆入口处放置的雨伞架造型完全一致，可来校拍照复尺参考</w:t>
            </w:r>
          </w:p>
          <w:p w14:paraId="52FC3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2.材质为金属框架+喷漆+pvc板</w:t>
            </w:r>
          </w:p>
        </w:tc>
      </w:tr>
      <w:tr w14:paraId="2320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163" w:type="dxa"/>
            <w:vAlign w:val="center"/>
          </w:tcPr>
          <w:p w14:paraId="4A2076F3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休闲长椅</w:t>
            </w:r>
          </w:p>
        </w:tc>
        <w:tc>
          <w:tcPr>
            <w:tcW w:w="1057" w:type="dxa"/>
            <w:vAlign w:val="center"/>
          </w:tcPr>
          <w:p w14:paraId="2DF7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08" w:type="dxa"/>
            <w:vAlign w:val="center"/>
          </w:tcPr>
          <w:p w14:paraId="7D073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2890*626*400</w:t>
            </w:r>
          </w:p>
        </w:tc>
        <w:tc>
          <w:tcPr>
            <w:tcW w:w="3094" w:type="dxa"/>
            <w:vAlign w:val="center"/>
          </w:tcPr>
          <w:p w14:paraId="66B4282B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41275</wp:posOffset>
                  </wp:positionV>
                  <wp:extent cx="1491615" cy="526415"/>
                  <wp:effectExtent l="0" t="0" r="13335" b="6985"/>
                  <wp:wrapTopAndBottom/>
                  <wp:docPr id="2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6405D40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C00000"/>
                <w:sz w:val="24"/>
                <w:szCs w:val="24"/>
                <w:vertAlign w:val="baseline"/>
                <w:lang w:val="en-US" w:eastAsia="zh-CN"/>
              </w:rPr>
              <w:t>2025年11月15日前到货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77E6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3F09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EF0A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木塑符合材料+黑色亚光金属板</w:t>
            </w:r>
          </w:p>
        </w:tc>
      </w:tr>
      <w:tr w14:paraId="6904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163" w:type="dxa"/>
            <w:vAlign w:val="center"/>
          </w:tcPr>
          <w:p w14:paraId="66E75B3A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2506" w:type="dxa"/>
            <w:gridSpan w:val="7"/>
            <w:vAlign w:val="center"/>
          </w:tcPr>
          <w:p w14:paraId="3043D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0EA1333">
      <w:pPr>
        <w:jc w:val="both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注：报价包含税票、运输、调配等费用。</w:t>
      </w:r>
    </w:p>
    <w:p w14:paraId="5E185658">
      <w:pPr>
        <w:adjustRightInd w:val="0"/>
        <w:snapToGrid w:val="0"/>
        <w:spacing w:line="480" w:lineRule="auto"/>
        <w:ind w:right="420"/>
        <w:jc w:val="left"/>
        <w:rPr>
          <w:rFonts w:hint="eastAsia" w:ascii="宋体" w:hAnsi="宋体"/>
          <w:color w:val="000000"/>
          <w:sz w:val="28"/>
          <w:szCs w:val="28"/>
        </w:rPr>
      </w:pPr>
    </w:p>
    <w:p w14:paraId="5BE643B5">
      <w:pPr>
        <w:adjustRightInd w:val="0"/>
        <w:snapToGrid w:val="0"/>
        <w:spacing w:line="480" w:lineRule="auto"/>
        <w:ind w:right="420"/>
        <w:jc w:val="left"/>
        <w:rPr>
          <w:rFonts w:hint="eastAsia" w:ascii="宋体" w:hAnsi="宋体"/>
          <w:color w:val="000000"/>
          <w:sz w:val="28"/>
          <w:szCs w:val="28"/>
        </w:rPr>
      </w:pPr>
      <w:bookmarkStart w:id="1" w:name="_GoBack"/>
      <w:bookmarkEnd w:id="1"/>
      <w:r>
        <w:rPr>
          <w:rFonts w:hint="eastAsia" w:ascii="宋体" w:hAnsi="宋体"/>
          <w:color w:val="000000"/>
          <w:sz w:val="28"/>
          <w:szCs w:val="28"/>
        </w:rPr>
        <w:t>投标人（供应商）名称：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</w:rPr>
        <w:t xml:space="preserve">(企业公章） 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/>
          <w:color w:val="000000"/>
          <w:sz w:val="28"/>
          <w:szCs w:val="28"/>
        </w:rPr>
        <w:t>日期：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28"/>
          <w:szCs w:val="28"/>
        </w:rPr>
        <w:t>年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 xml:space="preserve"> 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p w14:paraId="38D17084">
      <w:pPr>
        <w:jc w:val="both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联系人：                                联系方式：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1" w:fontKey="{DAEAF768-1BAB-4594-9C7A-BE9981BB64E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D70FAD-CEC0-4A43-80EB-3532A055A72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0C38F"/>
    <w:multiLevelType w:val="singleLevel"/>
    <w:tmpl w:val="F5D0C3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AEA8C78"/>
    <w:multiLevelType w:val="singleLevel"/>
    <w:tmpl w:val="1AEA8C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896BCCB"/>
    <w:multiLevelType w:val="singleLevel"/>
    <w:tmpl w:val="2896BC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81D42"/>
    <w:rsid w:val="02815C19"/>
    <w:rsid w:val="02ED1976"/>
    <w:rsid w:val="08A66183"/>
    <w:rsid w:val="0EA45387"/>
    <w:rsid w:val="0EB86CF0"/>
    <w:rsid w:val="10172A20"/>
    <w:rsid w:val="1B050485"/>
    <w:rsid w:val="1CA7512B"/>
    <w:rsid w:val="1D996C02"/>
    <w:rsid w:val="1E9B35A3"/>
    <w:rsid w:val="204E23FF"/>
    <w:rsid w:val="20BD5AD9"/>
    <w:rsid w:val="24A563F4"/>
    <w:rsid w:val="254B2891"/>
    <w:rsid w:val="270A69E3"/>
    <w:rsid w:val="27F20721"/>
    <w:rsid w:val="28237C73"/>
    <w:rsid w:val="28D15A45"/>
    <w:rsid w:val="292F0982"/>
    <w:rsid w:val="299F2802"/>
    <w:rsid w:val="2CE33F5E"/>
    <w:rsid w:val="2D382B32"/>
    <w:rsid w:val="2EC67693"/>
    <w:rsid w:val="2EEB6463"/>
    <w:rsid w:val="2EFD4B8E"/>
    <w:rsid w:val="2FEB0E59"/>
    <w:rsid w:val="32A92AD6"/>
    <w:rsid w:val="37790FBB"/>
    <w:rsid w:val="38427025"/>
    <w:rsid w:val="385473FA"/>
    <w:rsid w:val="47C54534"/>
    <w:rsid w:val="48AE321A"/>
    <w:rsid w:val="49894D3D"/>
    <w:rsid w:val="4D6C08F3"/>
    <w:rsid w:val="4E127678"/>
    <w:rsid w:val="4F191923"/>
    <w:rsid w:val="56AB18AC"/>
    <w:rsid w:val="582232DD"/>
    <w:rsid w:val="59941FB8"/>
    <w:rsid w:val="5B2A7597"/>
    <w:rsid w:val="5BD40460"/>
    <w:rsid w:val="5BFF2230"/>
    <w:rsid w:val="5F717756"/>
    <w:rsid w:val="616177FD"/>
    <w:rsid w:val="641D2A96"/>
    <w:rsid w:val="665433ED"/>
    <w:rsid w:val="706202C3"/>
    <w:rsid w:val="70F72C5F"/>
    <w:rsid w:val="72D90785"/>
    <w:rsid w:val="732452B0"/>
    <w:rsid w:val="76E77774"/>
    <w:rsid w:val="7AF4245F"/>
    <w:rsid w:val="7D4E22FA"/>
    <w:rsid w:val="7F0A2763"/>
    <w:rsid w:val="7F91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405</Words>
  <Characters>499</Characters>
  <Lines>0</Lines>
  <Paragraphs>0</Paragraphs>
  <TotalTime>5</TotalTime>
  <ScaleCrop>false</ScaleCrop>
  <LinksUpToDate>false</LinksUpToDate>
  <CharactersWithSpaces>591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2025-07-28T02:14:00Z</dcterms:created>
  <dc:creator>Administrator</dc:creator>
  <cp:lastModifiedBy>我十月</cp:lastModifiedBy>
  <dcterms:modified xsi:type="dcterms:W3CDTF">2025-10-16T02:03:52Z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eyJoZGlkIjoiNzZmMWYzYjI3NmVkMzY1OTdlYmVkMzZjOTNmNWM3MGYiLCJ1c2VySWQiOiI5MjYyNzA2NzEifQ==</vt:lpwstr>
  </property>
  <property fmtid="{D5CDD505-2E9C-101B-9397-08002B2CF9AE}" pid="4" name="ICV">
    <vt:lpwstr>787AF237092042A8B8E1225855770E44_13</vt:lpwstr>
  </property>
</Properties>
</file>